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B8" w:rsidRDefault="009B1AB8" w:rsidP="009B1AB8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009164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AB8" w:rsidRDefault="009B1AB8" w:rsidP="009B1AB8">
      <w:pPr>
        <w:jc w:val="both"/>
        <w:rPr>
          <w:sz w:val="28"/>
          <w:szCs w:val="28"/>
        </w:rPr>
      </w:pPr>
    </w:p>
    <w:p w:rsidR="009B1AB8" w:rsidRDefault="00255642" w:rsidP="009B1AB8">
      <w:pPr>
        <w:jc w:val="both"/>
        <w:rPr>
          <w:sz w:val="28"/>
          <w:szCs w:val="28"/>
        </w:rPr>
      </w:pPr>
      <w:hyperlink r:id="rId6" w:history="1">
        <w:r w:rsidR="00C0566E">
          <w:rPr>
            <w:rStyle w:val="-"/>
            <w:lang w:val="en-US"/>
          </w:rPr>
          <w:t>WWW</w:t>
        </w:r>
        <w:r w:rsidR="00C0566E">
          <w:rPr>
            <w:rStyle w:val="-"/>
          </w:rPr>
          <w:t>.</w:t>
        </w:r>
        <w:r w:rsidR="00C0566E">
          <w:rPr>
            <w:rStyle w:val="-"/>
            <w:lang w:val="en-US"/>
          </w:rPr>
          <w:t>EKCHANION</w:t>
        </w:r>
        <w:r w:rsidR="00C0566E">
          <w:rPr>
            <w:rStyle w:val="-"/>
          </w:rPr>
          <w:t>.</w:t>
        </w:r>
        <w:r w:rsidR="00C0566E">
          <w:rPr>
            <w:rStyle w:val="-"/>
            <w:lang w:val="en-US"/>
          </w:rPr>
          <w:t>GR</w:t>
        </w:r>
      </w:hyperlink>
      <w:r w:rsidR="00C0566E">
        <w:t>                                                                   </w:t>
      </w:r>
      <w:r w:rsidR="00C0566E" w:rsidRPr="00C0566E">
        <w:rPr>
          <w:sz w:val="20"/>
          <w:szCs w:val="20"/>
        </w:rPr>
        <w:t>15/11/2018</w:t>
      </w:r>
      <w:r w:rsidR="00C0566E">
        <w:t>             </w:t>
      </w:r>
    </w:p>
    <w:p w:rsidR="009B1AB8" w:rsidRDefault="009B1AB8" w:rsidP="009B1AB8">
      <w:pPr>
        <w:jc w:val="center"/>
        <w:rPr>
          <w:b/>
          <w:u w:val="single"/>
        </w:rPr>
      </w:pPr>
    </w:p>
    <w:p w:rsidR="009B1AB8" w:rsidRDefault="009B1AB8" w:rsidP="009B1AB8">
      <w:pPr>
        <w:jc w:val="center"/>
        <w:rPr>
          <w:b/>
          <w:u w:val="single"/>
        </w:rPr>
      </w:pPr>
    </w:p>
    <w:p w:rsidR="009B1AB8" w:rsidRDefault="009B1AB8" w:rsidP="009B1AB8">
      <w:pPr>
        <w:jc w:val="center"/>
        <w:rPr>
          <w:b/>
          <w:u w:val="single"/>
        </w:rPr>
      </w:pPr>
    </w:p>
    <w:p w:rsidR="009B1AB8" w:rsidRPr="00D57C9C" w:rsidRDefault="009B1AB8" w:rsidP="00142DC6">
      <w:pPr>
        <w:jc w:val="center"/>
        <w:rPr>
          <w:b/>
          <w:u w:val="single"/>
        </w:rPr>
      </w:pPr>
      <w:r w:rsidRPr="00D57C9C">
        <w:rPr>
          <w:b/>
          <w:u w:val="single"/>
        </w:rPr>
        <w:t>ΔΕΛΤΙΟ ΤΥΠΟΥ</w:t>
      </w:r>
    </w:p>
    <w:p w:rsidR="009B1AB8" w:rsidRPr="00D57C9C" w:rsidRDefault="009B1AB8" w:rsidP="00142DC6">
      <w:pPr>
        <w:ind w:firstLine="720"/>
        <w:jc w:val="center"/>
      </w:pPr>
    </w:p>
    <w:p w:rsidR="009B1AB8" w:rsidRPr="009B1AB8" w:rsidRDefault="009B1AB8" w:rsidP="009B1AB8">
      <w:pPr>
        <w:ind w:firstLine="720"/>
        <w:jc w:val="both"/>
        <w:rPr>
          <w:u w:val="single"/>
        </w:rPr>
      </w:pPr>
      <w:r w:rsidRPr="009B1AB8">
        <w:rPr>
          <w:u w:val="single"/>
        </w:rPr>
        <w:t>Το Εργατοϋπαλληλικό Κέντρο Νομού Χανίων καλεί όλους τους εργαζόμενους να πάρουν μέρος στις εκδηλώσεις τιμής και μνήμης του Πολυτεχνείου.</w:t>
      </w:r>
    </w:p>
    <w:p w:rsidR="009B1AB8" w:rsidRPr="009B1AB8" w:rsidRDefault="009B1AB8" w:rsidP="009B1AB8">
      <w:pPr>
        <w:ind w:firstLine="720"/>
        <w:jc w:val="both"/>
      </w:pPr>
      <w:r>
        <w:rPr>
          <w:b/>
          <w:sz w:val="28"/>
          <w:szCs w:val="28"/>
        </w:rPr>
        <w:t xml:space="preserve">     </w:t>
      </w:r>
      <w:r w:rsidRPr="009B1AB8">
        <w:t>Δεν  ξεχνάμε τους Εργατικούς Λαϊκούς Αγώνες που δόθηκαν ενάντια στην χούντα  για την ανατροπή της.</w:t>
      </w:r>
    </w:p>
    <w:p w:rsidR="009B1AB8" w:rsidRPr="009B1AB8" w:rsidRDefault="009B1AB8" w:rsidP="009B1AB8">
      <w:pPr>
        <w:ind w:firstLine="720"/>
        <w:jc w:val="both"/>
      </w:pPr>
      <w:r w:rsidRPr="009B1AB8">
        <w:t xml:space="preserve">     Αγώνες που δόθηκαν μαζικά και ενωτικά  δημιουργώντας έναν κοινωνικό οδοστρωτήρα  που στο διάβα του ισοπέδωσε τις φασιστικές, αντιδημοκρατικές πρακτικές των συνταγματαρχών  του Παπαδόπουλου.</w:t>
      </w:r>
    </w:p>
    <w:p w:rsidR="009B1AB8" w:rsidRDefault="009B1AB8" w:rsidP="009B1AB8">
      <w:pPr>
        <w:ind w:firstLine="720"/>
        <w:jc w:val="both"/>
      </w:pPr>
      <w:r w:rsidRPr="009B1AB8">
        <w:t xml:space="preserve">      Τα ιδανικά εκείνης της εποχής ,επίκαιρα όσο ποτέ άλλοτε μετά και την  αποδοχή και εφαρμογή  των </w:t>
      </w:r>
      <w:proofErr w:type="spellStart"/>
      <w:r w:rsidRPr="009B1AB8">
        <w:t>μνημονιακών</w:t>
      </w:r>
      <w:proofErr w:type="spellEnd"/>
      <w:r w:rsidRPr="009B1AB8">
        <w:t xml:space="preserve"> δεσμεύσεων</w:t>
      </w:r>
      <w:r w:rsidR="00EC6117">
        <w:t>,</w:t>
      </w:r>
      <w:r w:rsidRPr="009B1AB8">
        <w:t xml:space="preserve"> </w:t>
      </w:r>
      <w:r>
        <w:t>με τις πολιτικές που απαξιώνουν</w:t>
      </w:r>
      <w:r w:rsidRPr="00E64138">
        <w:t xml:space="preserve"> την παιδεία</w:t>
      </w:r>
      <w:r>
        <w:t xml:space="preserve"> και την κοινωνία</w:t>
      </w:r>
      <w:r w:rsidR="00EC6117">
        <w:t>,</w:t>
      </w:r>
      <w:r>
        <w:t xml:space="preserve"> με πρωτοφανή αντεργατικά και </w:t>
      </w:r>
      <w:proofErr w:type="spellStart"/>
      <w:r>
        <w:t>αντιασφαλιστικά</w:t>
      </w:r>
      <w:proofErr w:type="spellEnd"/>
      <w:r>
        <w:t xml:space="preserve"> μέτρα, με πολιτικές που αυξάνουν καθημερινά τις απολύσεις και εξαθλιώνουν τον ελληνικό λαό. </w:t>
      </w:r>
    </w:p>
    <w:p w:rsidR="009B1AB8" w:rsidRDefault="009B1AB8" w:rsidP="009B1AB8">
      <w:pPr>
        <w:ind w:firstLine="720"/>
        <w:jc w:val="both"/>
      </w:pPr>
      <w:r w:rsidRPr="00E64138">
        <w:t xml:space="preserve">Το Πολυτεχνείο ζει </w:t>
      </w:r>
      <w:r>
        <w:t xml:space="preserve">καθημερινά </w:t>
      </w:r>
      <w:r w:rsidRPr="00E64138">
        <w:t xml:space="preserve">και συναντιέται με τους ανυποχώρητους διεκδικητικούς  αγώνες των </w:t>
      </w:r>
      <w:r>
        <w:t xml:space="preserve">εργαζόμενων </w:t>
      </w:r>
      <w:r w:rsidRPr="00E64138">
        <w:t xml:space="preserve">και των οργανώσεων </w:t>
      </w:r>
      <w:r>
        <w:t xml:space="preserve">των φοιτητών και </w:t>
      </w:r>
      <w:r w:rsidRPr="00E64138">
        <w:t xml:space="preserve">της νεολαίας για </w:t>
      </w:r>
      <w:r>
        <w:t xml:space="preserve">«Ψωμί – Παιδεία – Ελευθερία», αιτήματα που σήμερα εξακολουθούν και παραμένουν επίκαιρα και  διεκδικούμενα. </w:t>
      </w:r>
    </w:p>
    <w:p w:rsidR="009B1AB8" w:rsidRPr="009B1AB8" w:rsidRDefault="009B1AB8" w:rsidP="00EC6117">
      <w:pPr>
        <w:ind w:firstLine="720"/>
        <w:jc w:val="both"/>
      </w:pPr>
      <w:r w:rsidRPr="009B1AB8">
        <w:t>Στο σύνολό της η Εργατική τάξη της Πατρίδας μας έχει μνήμη και τιμά τους Αγωνιστές .</w:t>
      </w:r>
    </w:p>
    <w:p w:rsidR="009B1AB8" w:rsidRDefault="009B1AB8" w:rsidP="00EC6117">
      <w:pPr>
        <w:jc w:val="both"/>
      </w:pPr>
      <w:r w:rsidRPr="009B1AB8">
        <w:t xml:space="preserve"> </w:t>
      </w:r>
      <w:r w:rsidR="00EC6117">
        <w:tab/>
      </w:r>
      <w:r w:rsidRPr="009B1AB8">
        <w:t>Μνήμη για εμάς τους εργαζόμενους  σημαίνει αντίσταση στις άδικες και  αναποτελεσματικές  πολιτικές  που εφαρμόζονται.</w:t>
      </w:r>
    </w:p>
    <w:p w:rsidR="009B1AB8" w:rsidRPr="009B1AB8" w:rsidRDefault="009B1AB8" w:rsidP="009B1AB8">
      <w:pPr>
        <w:ind w:firstLine="720"/>
        <w:jc w:val="both"/>
      </w:pPr>
    </w:p>
    <w:p w:rsidR="009B1AB8" w:rsidRPr="009B1AB8" w:rsidRDefault="009B1AB8" w:rsidP="009B1AB8">
      <w:pPr>
        <w:ind w:firstLine="720"/>
        <w:jc w:val="both"/>
        <w:rPr>
          <w:b/>
        </w:rPr>
      </w:pPr>
      <w:r w:rsidRPr="009B1AB8">
        <w:rPr>
          <w:b/>
        </w:rPr>
        <w:t>ΤΙΜΗ ΚΑΙ ΔΟΞΑ ΣΤΟΥΣ ΑΓΩΝΙΣΤΕΣ ΤΟΥ ΠΟΛΥΤΕΧΝΕΙΟΥ.</w:t>
      </w:r>
    </w:p>
    <w:p w:rsidR="000D3438" w:rsidRPr="00F60114" w:rsidRDefault="000D3438" w:rsidP="000D3438">
      <w:pPr>
        <w:pStyle w:val="Web"/>
        <w:shd w:val="clear" w:color="auto" w:fill="FFFFFF"/>
        <w:spacing w:before="0" w:beforeAutospacing="0" w:after="360" w:afterAutospacing="0"/>
        <w:ind w:left="720"/>
        <w:jc w:val="both"/>
        <w:textAlignment w:val="baseline"/>
        <w:rPr>
          <w:b/>
          <w:color w:val="000000"/>
          <w:sz w:val="25"/>
          <w:szCs w:val="25"/>
        </w:rPr>
      </w:pPr>
    </w:p>
    <w:p w:rsidR="000D3438" w:rsidRDefault="000D3438" w:rsidP="000D3438">
      <w:pPr>
        <w:jc w:val="both"/>
        <w:rPr>
          <w:b/>
          <w:bCs/>
        </w:rPr>
      </w:pPr>
      <w:r w:rsidRPr="00A34522">
        <w:rPr>
          <w:b/>
          <w:bCs/>
        </w:rPr>
        <w:t xml:space="preserve">                            </w:t>
      </w:r>
    </w:p>
    <w:p w:rsidR="000D3438" w:rsidRDefault="000D3438" w:rsidP="000D3438">
      <w:pPr>
        <w:jc w:val="both"/>
        <w:rPr>
          <w:b/>
          <w:bCs/>
        </w:rPr>
      </w:pPr>
    </w:p>
    <w:p w:rsidR="000D3438" w:rsidRDefault="000D3438" w:rsidP="000D3438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</w:p>
    <w:p w:rsidR="000D3438" w:rsidRPr="00A34522" w:rsidRDefault="000D3438" w:rsidP="000D3438">
      <w:pPr>
        <w:jc w:val="both"/>
      </w:pPr>
      <w:r>
        <w:rPr>
          <w:b/>
          <w:bCs/>
        </w:rPr>
        <w:t xml:space="preserve">                         </w:t>
      </w:r>
      <w:r w:rsidRPr="00A34522">
        <w:rPr>
          <w:b/>
          <w:bCs/>
        </w:rPr>
        <w:t>Εργατοϋπαλληλικό Κέντρο Νομού Χανίων</w:t>
      </w:r>
    </w:p>
    <w:p w:rsidR="003C1C8C" w:rsidRPr="009B1AB8" w:rsidRDefault="003C1C8C">
      <w:pPr>
        <w:rPr>
          <w:b/>
        </w:rPr>
      </w:pPr>
    </w:p>
    <w:sectPr w:rsidR="003C1C8C" w:rsidRPr="009B1AB8" w:rsidSect="003C1C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AB8"/>
    <w:rsid w:val="000D3438"/>
    <w:rsid w:val="00142DC6"/>
    <w:rsid w:val="00255642"/>
    <w:rsid w:val="003C1C8C"/>
    <w:rsid w:val="005741D8"/>
    <w:rsid w:val="009B1AB8"/>
    <w:rsid w:val="009D1648"/>
    <w:rsid w:val="00BB4B46"/>
    <w:rsid w:val="00C0566E"/>
    <w:rsid w:val="00E56EC9"/>
    <w:rsid w:val="00EC6117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B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1A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1AB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C0566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D34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36A3.44BAAE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2018-11-14T13:45:00Z</cp:lastPrinted>
  <dcterms:created xsi:type="dcterms:W3CDTF">2018-11-15T17:18:00Z</dcterms:created>
  <dcterms:modified xsi:type="dcterms:W3CDTF">2018-11-15T17:18:00Z</dcterms:modified>
</cp:coreProperties>
</file>